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2026-0612-BW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Sanitäranlagen - Erweiterung und Aufstockung Anne-Frank-Berufskolleg Münster - Bauwerke Münster 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Ausführung von Sanitärarbeiten 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